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5A60D" w14:textId="399E6785" w:rsidR="00A568A8" w:rsidRPr="0073735E" w:rsidRDefault="00373321" w:rsidP="00373321">
      <w:pPr>
        <w:jc w:val="center"/>
        <w:rPr>
          <w:b/>
          <w:bCs/>
          <w:color w:val="00B0F0"/>
          <w:sz w:val="36"/>
          <w:szCs w:val="34"/>
        </w:rPr>
      </w:pPr>
      <w:r w:rsidRPr="0073735E">
        <w:rPr>
          <w:b/>
          <w:bCs/>
          <w:color w:val="00B0F0"/>
          <w:sz w:val="36"/>
          <w:szCs w:val="34"/>
        </w:rPr>
        <w:t>CÁCH TRA CỨU MÃ SỐ THUẾ CÁ NHÂN</w:t>
      </w:r>
    </w:p>
    <w:p w14:paraId="0210DCAE" w14:textId="3FC3EF56" w:rsidR="00373321" w:rsidRPr="003D623C" w:rsidRDefault="00373321" w:rsidP="00373321">
      <w:pPr>
        <w:rPr>
          <w:rFonts w:cs="Times New Roman"/>
          <w:sz w:val="28"/>
          <w:szCs w:val="28"/>
        </w:rPr>
      </w:pPr>
      <w:r>
        <w:rPr>
          <w:sz w:val="28"/>
          <w:szCs w:val="28"/>
        </w:rPr>
        <w:tab/>
        <w:t xml:space="preserve">Các bạn thân mến! Mã số thuế cá nhân rất cần trong nhiều giao dịch hành chính, chẳng hạn như các giao dịch về đất đai, mua bán xe, thành lập hộ kinh doanh, … Trong khi đó nhiều người không biết hoặc không lưu </w:t>
      </w:r>
      <w:r w:rsidR="003D623C">
        <w:rPr>
          <w:sz w:val="28"/>
          <w:szCs w:val="28"/>
        </w:rPr>
        <w:t xml:space="preserve">mã số thuế của mình, đến khi cần thì liên hệ với cơ quan thuế hoặc nhờ cậy người khác tương đối phiền hà. Chúng ta có thể tự tra cứu “Mã số thuế cá nhân” bằng 5 bước đơn </w:t>
      </w:r>
      <w:r w:rsidR="003D623C" w:rsidRPr="003D623C">
        <w:rPr>
          <w:rFonts w:cs="Times New Roman"/>
          <w:sz w:val="28"/>
          <w:szCs w:val="28"/>
        </w:rPr>
        <w:t xml:space="preserve">giản như sau: </w:t>
      </w:r>
    </w:p>
    <w:p w14:paraId="072B749C" w14:textId="31FD8450" w:rsidR="00373321" w:rsidRPr="0073735E" w:rsidRDefault="00373321" w:rsidP="00222B23">
      <w:pPr>
        <w:pStyle w:val="trt0xe"/>
        <w:shd w:val="clear" w:color="auto" w:fill="FFFFFF"/>
        <w:spacing w:before="0" w:beforeAutospacing="0" w:after="60" w:afterAutospacing="0"/>
        <w:ind w:firstLine="720"/>
        <w:jc w:val="both"/>
        <w:rPr>
          <w:color w:val="00B050"/>
          <w:sz w:val="32"/>
          <w:szCs w:val="32"/>
        </w:rPr>
      </w:pPr>
      <w:r w:rsidRPr="0073735E">
        <w:rPr>
          <w:b/>
          <w:bCs/>
          <w:color w:val="1F1F1F"/>
          <w:sz w:val="32"/>
          <w:szCs w:val="32"/>
        </w:rPr>
        <w:t>Bước 1:</w:t>
      </w:r>
      <w:r w:rsidRPr="0073735E">
        <w:rPr>
          <w:color w:val="1F1F1F"/>
          <w:sz w:val="32"/>
          <w:szCs w:val="32"/>
        </w:rPr>
        <w:t xml:space="preserve"> Truy cập vào trang </w:t>
      </w:r>
      <w:r w:rsidR="003D623C" w:rsidRPr="0073735E">
        <w:rPr>
          <w:b/>
          <w:bCs/>
          <w:color w:val="FF0000"/>
          <w:sz w:val="32"/>
          <w:szCs w:val="32"/>
        </w:rPr>
        <w:t>THUẾ ĐIỆN TỬ</w:t>
      </w:r>
      <w:r w:rsidRPr="0073735E">
        <w:rPr>
          <w:color w:val="FF0000"/>
          <w:sz w:val="32"/>
          <w:szCs w:val="32"/>
        </w:rPr>
        <w:t xml:space="preserve"> </w:t>
      </w:r>
      <w:r w:rsidRPr="0073735E">
        <w:rPr>
          <w:color w:val="1F1F1F"/>
          <w:sz w:val="32"/>
          <w:szCs w:val="32"/>
        </w:rPr>
        <w:t xml:space="preserve">của </w:t>
      </w:r>
      <w:r w:rsidRPr="0073735E">
        <w:rPr>
          <w:b/>
          <w:bCs/>
          <w:color w:val="FF0000"/>
          <w:sz w:val="32"/>
          <w:szCs w:val="32"/>
        </w:rPr>
        <w:t>Tổng cục Thuế </w:t>
      </w:r>
      <w:r w:rsidR="003D623C" w:rsidRPr="0073735E">
        <w:rPr>
          <w:b/>
          <w:bCs/>
          <w:color w:val="FF0000"/>
          <w:sz w:val="32"/>
          <w:szCs w:val="32"/>
        </w:rPr>
        <w:t>- Bộ Tài chính</w:t>
      </w:r>
      <w:r w:rsidR="003D623C" w:rsidRPr="0073735E">
        <w:rPr>
          <w:color w:val="FF0000"/>
          <w:sz w:val="32"/>
          <w:szCs w:val="32"/>
        </w:rPr>
        <w:t xml:space="preserve"> </w:t>
      </w:r>
      <w:r w:rsidRPr="0073735E">
        <w:rPr>
          <w:color w:val="1F1F1F"/>
          <w:sz w:val="32"/>
          <w:szCs w:val="32"/>
        </w:rPr>
        <w:t xml:space="preserve">tại địa chỉ </w:t>
      </w:r>
      <w:hyperlink r:id="rId5" w:history="1">
        <w:r w:rsidR="00222B23" w:rsidRPr="0073735E">
          <w:rPr>
            <w:rStyle w:val="Hyperlink"/>
            <w:sz w:val="32"/>
            <w:szCs w:val="32"/>
          </w:rPr>
          <w:t>https://thuedientu.gdt.gov.vn</w:t>
        </w:r>
      </w:hyperlink>
      <w:r w:rsidR="00222B23" w:rsidRPr="0073735E">
        <w:rPr>
          <w:color w:val="0070C0"/>
          <w:sz w:val="32"/>
          <w:szCs w:val="32"/>
        </w:rPr>
        <w:t xml:space="preserve"> </w:t>
      </w:r>
      <w:r w:rsidR="00222B23" w:rsidRPr="0073735E">
        <w:rPr>
          <w:sz w:val="32"/>
          <w:szCs w:val="32"/>
        </w:rPr>
        <w:t xml:space="preserve">thông qua công cụ tìm kiếm </w:t>
      </w:r>
      <w:r w:rsidR="00222B23" w:rsidRPr="0073735E">
        <w:rPr>
          <w:color w:val="0070C0"/>
          <w:sz w:val="32"/>
          <w:szCs w:val="32"/>
        </w:rPr>
        <w:t>Google</w:t>
      </w:r>
      <w:r w:rsidR="00222B23" w:rsidRPr="0073735E">
        <w:rPr>
          <w:sz w:val="32"/>
          <w:szCs w:val="32"/>
        </w:rPr>
        <w:t xml:space="preserve"> hoặc </w:t>
      </w:r>
      <w:r w:rsidR="00222B23" w:rsidRPr="0073735E">
        <w:rPr>
          <w:color w:val="00B050"/>
          <w:sz w:val="32"/>
          <w:szCs w:val="32"/>
        </w:rPr>
        <w:t>Cốc Cốc</w:t>
      </w:r>
    </w:p>
    <w:p w14:paraId="06CDB060" w14:textId="36954DB1" w:rsidR="00222B23" w:rsidRPr="00222B23" w:rsidRDefault="00222B23" w:rsidP="0073735E">
      <w:pPr>
        <w:pStyle w:val="trt0xe"/>
        <w:shd w:val="clear" w:color="auto" w:fill="FFFFFF"/>
        <w:spacing w:before="0" w:beforeAutospacing="0" w:after="60" w:afterAutospacing="0"/>
        <w:jc w:val="both"/>
      </w:pPr>
      <w:r w:rsidRPr="00222B23">
        <w:drawing>
          <wp:inline distT="0" distB="0" distL="0" distR="0" wp14:anchorId="18D24C08" wp14:editId="14795798">
            <wp:extent cx="5760720" cy="3263900"/>
            <wp:effectExtent l="0" t="0" r="0" b="0"/>
            <wp:docPr id="132764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9982" name=""/>
                    <pic:cNvPicPr/>
                  </pic:nvPicPr>
                  <pic:blipFill>
                    <a:blip r:embed="rId6"/>
                    <a:stretch>
                      <a:fillRect/>
                    </a:stretch>
                  </pic:blipFill>
                  <pic:spPr>
                    <a:xfrm>
                      <a:off x="0" y="0"/>
                      <a:ext cx="5760720" cy="3263900"/>
                    </a:xfrm>
                    <a:prstGeom prst="rect">
                      <a:avLst/>
                    </a:prstGeom>
                  </pic:spPr>
                </pic:pic>
              </a:graphicData>
            </a:graphic>
          </wp:inline>
        </w:drawing>
      </w:r>
    </w:p>
    <w:p w14:paraId="29254B55" w14:textId="09CCEC8E" w:rsidR="00373321" w:rsidRPr="0073735E" w:rsidRDefault="00373321" w:rsidP="0073735E">
      <w:pPr>
        <w:pStyle w:val="trt0xe"/>
        <w:shd w:val="clear" w:color="auto" w:fill="FFFFFF"/>
        <w:spacing w:before="0" w:beforeAutospacing="0" w:after="60" w:afterAutospacing="0"/>
        <w:rPr>
          <w:color w:val="7030A0"/>
          <w:sz w:val="32"/>
          <w:szCs w:val="32"/>
        </w:rPr>
      </w:pPr>
      <w:r w:rsidRPr="0073735E">
        <w:rPr>
          <w:b/>
          <w:bCs/>
          <w:color w:val="7030A0"/>
          <w:sz w:val="32"/>
          <w:szCs w:val="32"/>
        </w:rPr>
        <w:t>Bước 2</w:t>
      </w:r>
      <w:r w:rsidRPr="0073735E">
        <w:rPr>
          <w:color w:val="7030A0"/>
          <w:sz w:val="32"/>
          <w:szCs w:val="32"/>
        </w:rPr>
        <w:t>: Chọn mục </w:t>
      </w:r>
      <w:r w:rsidRPr="0073735E">
        <w:rPr>
          <w:b/>
          <w:bCs/>
          <w:color w:val="7030A0"/>
          <w:sz w:val="32"/>
          <w:szCs w:val="32"/>
        </w:rPr>
        <w:t>C</w:t>
      </w:r>
      <w:r w:rsidR="00DF2531" w:rsidRPr="0073735E">
        <w:rPr>
          <w:b/>
          <w:bCs/>
          <w:color w:val="7030A0"/>
          <w:sz w:val="32"/>
          <w:szCs w:val="32"/>
        </w:rPr>
        <w:t>Á NHÂN</w:t>
      </w:r>
    </w:p>
    <w:p w14:paraId="16C7BA5F" w14:textId="3A4BFEE7" w:rsidR="00373321" w:rsidRPr="0073735E" w:rsidRDefault="00373321" w:rsidP="0073735E">
      <w:pPr>
        <w:pStyle w:val="trt0xe"/>
        <w:shd w:val="clear" w:color="auto" w:fill="FFFFFF"/>
        <w:spacing w:before="0" w:beforeAutospacing="0" w:after="60" w:afterAutospacing="0"/>
        <w:rPr>
          <w:color w:val="7030A0"/>
          <w:sz w:val="32"/>
          <w:szCs w:val="32"/>
        </w:rPr>
      </w:pPr>
      <w:r w:rsidRPr="0073735E">
        <w:rPr>
          <w:b/>
          <w:bCs/>
          <w:color w:val="7030A0"/>
          <w:sz w:val="32"/>
          <w:szCs w:val="32"/>
        </w:rPr>
        <w:t>Bước 3:</w:t>
      </w:r>
      <w:r w:rsidRPr="0073735E">
        <w:rPr>
          <w:color w:val="7030A0"/>
          <w:sz w:val="32"/>
          <w:szCs w:val="32"/>
        </w:rPr>
        <w:t xml:space="preserve"> Chọn </w:t>
      </w:r>
      <w:r w:rsidRPr="0073735E">
        <w:rPr>
          <w:b/>
          <w:bCs/>
          <w:color w:val="7030A0"/>
          <w:sz w:val="32"/>
          <w:szCs w:val="32"/>
        </w:rPr>
        <w:t>Tra cứu thông tin NNT</w:t>
      </w:r>
    </w:p>
    <w:p w14:paraId="5D35FFE0" w14:textId="417F9BC9" w:rsidR="00222B23" w:rsidRPr="003D623C" w:rsidRDefault="00222B23" w:rsidP="0073735E">
      <w:pPr>
        <w:pStyle w:val="trt0xe"/>
        <w:shd w:val="clear" w:color="auto" w:fill="FFFFFF"/>
        <w:spacing w:before="0" w:beforeAutospacing="0" w:after="60" w:afterAutospacing="0"/>
        <w:rPr>
          <w:color w:val="1F1F1F"/>
        </w:rPr>
      </w:pPr>
      <w:r w:rsidRPr="00222B23">
        <w:rPr>
          <w:color w:val="1F1F1F"/>
        </w:rPr>
        <w:drawing>
          <wp:inline distT="0" distB="0" distL="0" distR="0" wp14:anchorId="57883739" wp14:editId="3585B98A">
            <wp:extent cx="5760720" cy="1557655"/>
            <wp:effectExtent l="0" t="0" r="0" b="4445"/>
            <wp:docPr id="1101797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97505" name=""/>
                    <pic:cNvPicPr/>
                  </pic:nvPicPr>
                  <pic:blipFill>
                    <a:blip r:embed="rId7"/>
                    <a:stretch>
                      <a:fillRect/>
                    </a:stretch>
                  </pic:blipFill>
                  <pic:spPr>
                    <a:xfrm>
                      <a:off x="0" y="0"/>
                      <a:ext cx="5760720" cy="1557655"/>
                    </a:xfrm>
                    <a:prstGeom prst="rect">
                      <a:avLst/>
                    </a:prstGeom>
                  </pic:spPr>
                </pic:pic>
              </a:graphicData>
            </a:graphic>
          </wp:inline>
        </w:drawing>
      </w:r>
    </w:p>
    <w:p w14:paraId="325BCDA0" w14:textId="77777777" w:rsidR="003A0FC7" w:rsidRDefault="003A0FC7" w:rsidP="003D623C">
      <w:pPr>
        <w:pStyle w:val="trt0xe"/>
        <w:shd w:val="clear" w:color="auto" w:fill="FFFFFF"/>
        <w:spacing w:before="0" w:beforeAutospacing="0" w:after="60" w:afterAutospacing="0"/>
        <w:ind w:left="720"/>
        <w:rPr>
          <w:b/>
          <w:bCs/>
          <w:color w:val="1F1F1F"/>
        </w:rPr>
      </w:pPr>
    </w:p>
    <w:p w14:paraId="30D3229B" w14:textId="77777777" w:rsidR="003A0FC7" w:rsidRDefault="003A0FC7" w:rsidP="003D623C">
      <w:pPr>
        <w:pStyle w:val="trt0xe"/>
        <w:shd w:val="clear" w:color="auto" w:fill="FFFFFF"/>
        <w:spacing w:before="0" w:beforeAutospacing="0" w:after="60" w:afterAutospacing="0"/>
        <w:ind w:left="720"/>
        <w:rPr>
          <w:b/>
          <w:bCs/>
          <w:color w:val="1F1F1F"/>
        </w:rPr>
      </w:pPr>
    </w:p>
    <w:p w14:paraId="61DB0974" w14:textId="77777777" w:rsidR="003A0FC7" w:rsidRDefault="003A0FC7" w:rsidP="003D623C">
      <w:pPr>
        <w:pStyle w:val="trt0xe"/>
        <w:shd w:val="clear" w:color="auto" w:fill="FFFFFF"/>
        <w:spacing w:before="0" w:beforeAutospacing="0" w:after="60" w:afterAutospacing="0"/>
        <w:ind w:left="720"/>
        <w:rPr>
          <w:b/>
          <w:bCs/>
          <w:color w:val="1F1F1F"/>
        </w:rPr>
      </w:pPr>
    </w:p>
    <w:p w14:paraId="3865D71E" w14:textId="77777777" w:rsidR="003A0FC7" w:rsidRDefault="003A0FC7" w:rsidP="003D623C">
      <w:pPr>
        <w:pStyle w:val="trt0xe"/>
        <w:shd w:val="clear" w:color="auto" w:fill="FFFFFF"/>
        <w:spacing w:before="0" w:beforeAutospacing="0" w:after="60" w:afterAutospacing="0"/>
        <w:ind w:left="720"/>
        <w:rPr>
          <w:b/>
          <w:bCs/>
          <w:color w:val="1F1F1F"/>
        </w:rPr>
      </w:pPr>
    </w:p>
    <w:p w14:paraId="626DDFE5" w14:textId="77777777" w:rsidR="003A0FC7" w:rsidRDefault="003A0FC7" w:rsidP="003D623C">
      <w:pPr>
        <w:pStyle w:val="trt0xe"/>
        <w:shd w:val="clear" w:color="auto" w:fill="FFFFFF"/>
        <w:spacing w:before="0" w:beforeAutospacing="0" w:after="60" w:afterAutospacing="0"/>
        <w:ind w:left="720"/>
        <w:rPr>
          <w:b/>
          <w:bCs/>
          <w:color w:val="1F1F1F"/>
        </w:rPr>
      </w:pPr>
    </w:p>
    <w:p w14:paraId="42DE560D" w14:textId="77777777" w:rsidR="003A0FC7" w:rsidRDefault="003A0FC7" w:rsidP="003D623C">
      <w:pPr>
        <w:pStyle w:val="trt0xe"/>
        <w:shd w:val="clear" w:color="auto" w:fill="FFFFFF"/>
        <w:spacing w:before="0" w:beforeAutospacing="0" w:after="60" w:afterAutospacing="0"/>
        <w:ind w:left="720"/>
        <w:rPr>
          <w:b/>
          <w:bCs/>
          <w:color w:val="1F1F1F"/>
        </w:rPr>
      </w:pPr>
    </w:p>
    <w:p w14:paraId="732A58DA" w14:textId="77777777" w:rsidR="003A0FC7" w:rsidRDefault="003A0FC7" w:rsidP="003D623C">
      <w:pPr>
        <w:pStyle w:val="trt0xe"/>
        <w:shd w:val="clear" w:color="auto" w:fill="FFFFFF"/>
        <w:spacing w:before="0" w:beforeAutospacing="0" w:after="60" w:afterAutospacing="0"/>
        <w:ind w:left="720"/>
        <w:rPr>
          <w:b/>
          <w:bCs/>
          <w:color w:val="1F1F1F"/>
        </w:rPr>
      </w:pPr>
    </w:p>
    <w:p w14:paraId="15F6984A" w14:textId="77777777" w:rsidR="003A0FC7" w:rsidRDefault="003A0FC7" w:rsidP="003D623C">
      <w:pPr>
        <w:pStyle w:val="trt0xe"/>
        <w:shd w:val="clear" w:color="auto" w:fill="FFFFFF"/>
        <w:spacing w:before="0" w:beforeAutospacing="0" w:after="60" w:afterAutospacing="0"/>
        <w:ind w:left="720"/>
        <w:rPr>
          <w:b/>
          <w:bCs/>
          <w:color w:val="1F1F1F"/>
        </w:rPr>
      </w:pPr>
    </w:p>
    <w:p w14:paraId="074594B9" w14:textId="3A9F8D25" w:rsidR="00373321" w:rsidRPr="0073735E" w:rsidRDefault="00373321" w:rsidP="0073735E">
      <w:pPr>
        <w:pStyle w:val="trt0xe"/>
        <w:shd w:val="clear" w:color="auto" w:fill="FFFFFF"/>
        <w:spacing w:before="0" w:beforeAutospacing="0" w:after="60" w:afterAutospacing="0"/>
        <w:rPr>
          <w:color w:val="7030A0"/>
          <w:sz w:val="32"/>
          <w:szCs w:val="32"/>
        </w:rPr>
      </w:pPr>
      <w:r w:rsidRPr="0073735E">
        <w:rPr>
          <w:b/>
          <w:bCs/>
          <w:color w:val="7030A0"/>
          <w:sz w:val="32"/>
          <w:szCs w:val="32"/>
        </w:rPr>
        <w:t>Bước 4:</w:t>
      </w:r>
      <w:r w:rsidRPr="0073735E">
        <w:rPr>
          <w:color w:val="7030A0"/>
          <w:sz w:val="32"/>
          <w:szCs w:val="32"/>
        </w:rPr>
        <w:t xml:space="preserve"> Nhậ</w:t>
      </w:r>
      <w:r w:rsidR="00DF2531" w:rsidRPr="0073735E">
        <w:rPr>
          <w:color w:val="7030A0"/>
          <w:sz w:val="32"/>
          <w:szCs w:val="32"/>
        </w:rPr>
        <w:t xml:space="preserve">p số </w:t>
      </w:r>
      <w:r w:rsidR="00DF2531" w:rsidRPr="0073735E">
        <w:rPr>
          <w:b/>
          <w:bCs/>
          <w:color w:val="7030A0"/>
          <w:sz w:val="32"/>
          <w:szCs w:val="32"/>
        </w:rPr>
        <w:t>“Chứng minh thư”</w:t>
      </w:r>
      <w:r w:rsidRPr="0073735E">
        <w:rPr>
          <w:color w:val="7030A0"/>
          <w:sz w:val="32"/>
          <w:szCs w:val="32"/>
        </w:rPr>
        <w:t xml:space="preserve"> </w:t>
      </w:r>
      <w:r w:rsidR="00DF2531" w:rsidRPr="0073735E">
        <w:rPr>
          <w:color w:val="7030A0"/>
          <w:sz w:val="32"/>
          <w:szCs w:val="32"/>
        </w:rPr>
        <w:t xml:space="preserve">hoặc số </w:t>
      </w:r>
      <w:r w:rsidR="00DF2531" w:rsidRPr="0073735E">
        <w:rPr>
          <w:b/>
          <w:bCs/>
          <w:color w:val="7030A0"/>
          <w:sz w:val="32"/>
          <w:szCs w:val="32"/>
        </w:rPr>
        <w:t>“Căn cước công dân”</w:t>
      </w:r>
      <w:r w:rsidR="00DF2531" w:rsidRPr="0073735E">
        <w:rPr>
          <w:color w:val="7030A0"/>
          <w:sz w:val="32"/>
          <w:szCs w:val="32"/>
        </w:rPr>
        <w:t xml:space="preserve"> </w:t>
      </w:r>
      <w:r w:rsidRPr="0073735E">
        <w:rPr>
          <w:color w:val="7030A0"/>
          <w:sz w:val="32"/>
          <w:szCs w:val="32"/>
        </w:rPr>
        <w:t>và </w:t>
      </w:r>
      <w:r w:rsidR="00DF2531" w:rsidRPr="0073735E">
        <w:rPr>
          <w:b/>
          <w:bCs/>
          <w:color w:val="7030A0"/>
          <w:sz w:val="32"/>
          <w:szCs w:val="32"/>
        </w:rPr>
        <w:t>“M</w:t>
      </w:r>
      <w:r w:rsidRPr="0073735E">
        <w:rPr>
          <w:b/>
          <w:bCs/>
          <w:color w:val="7030A0"/>
          <w:sz w:val="32"/>
          <w:szCs w:val="32"/>
        </w:rPr>
        <w:t>ã</w:t>
      </w:r>
      <w:r w:rsidR="00DF2531" w:rsidRPr="0073735E">
        <w:rPr>
          <w:b/>
          <w:bCs/>
          <w:color w:val="7030A0"/>
          <w:sz w:val="32"/>
          <w:szCs w:val="32"/>
        </w:rPr>
        <w:t xml:space="preserve"> kiểm tra”</w:t>
      </w:r>
      <w:r w:rsidRPr="0073735E">
        <w:rPr>
          <w:b/>
          <w:bCs/>
          <w:color w:val="7030A0"/>
          <w:sz w:val="32"/>
          <w:szCs w:val="32"/>
        </w:rPr>
        <w:t>.</w:t>
      </w:r>
      <w:r w:rsidRPr="0073735E">
        <w:rPr>
          <w:color w:val="7030A0"/>
          <w:sz w:val="32"/>
          <w:szCs w:val="32"/>
        </w:rPr>
        <w:t xml:space="preserve"> Sau đó nhấn </w:t>
      </w:r>
      <w:r w:rsidR="00DF2531" w:rsidRPr="0073735E">
        <w:rPr>
          <w:color w:val="7030A0"/>
          <w:sz w:val="32"/>
          <w:szCs w:val="32"/>
        </w:rPr>
        <w:t>“</w:t>
      </w:r>
      <w:r w:rsidRPr="0073735E">
        <w:rPr>
          <w:b/>
          <w:bCs/>
          <w:color w:val="7030A0"/>
          <w:sz w:val="32"/>
          <w:szCs w:val="32"/>
        </w:rPr>
        <w:t>Tra cứu</w:t>
      </w:r>
      <w:r w:rsidR="00DF2531" w:rsidRPr="0073735E">
        <w:rPr>
          <w:b/>
          <w:bCs/>
          <w:color w:val="7030A0"/>
          <w:sz w:val="32"/>
          <w:szCs w:val="32"/>
        </w:rPr>
        <w:t>”</w:t>
      </w:r>
      <w:r w:rsidRPr="0073735E">
        <w:rPr>
          <w:color w:val="7030A0"/>
          <w:sz w:val="32"/>
          <w:szCs w:val="32"/>
        </w:rPr>
        <w:t>.</w:t>
      </w:r>
    </w:p>
    <w:p w14:paraId="5A6BE30E" w14:textId="13A5AFDC" w:rsidR="00DF2531" w:rsidRDefault="00DF2531" w:rsidP="00DF2531">
      <w:pPr>
        <w:pStyle w:val="trt0xe"/>
        <w:shd w:val="clear" w:color="auto" w:fill="FFFFFF"/>
        <w:spacing w:before="0" w:beforeAutospacing="0" w:after="60" w:afterAutospacing="0"/>
        <w:rPr>
          <w:color w:val="1F1F1F"/>
        </w:rPr>
      </w:pPr>
      <w:r w:rsidRPr="00DF2531">
        <w:rPr>
          <w:color w:val="1F1F1F"/>
        </w:rPr>
        <w:drawing>
          <wp:inline distT="0" distB="0" distL="0" distR="0" wp14:anchorId="56583D7F" wp14:editId="7A422E45">
            <wp:extent cx="5760720" cy="2623820"/>
            <wp:effectExtent l="0" t="0" r="0" b="5080"/>
            <wp:docPr id="2059855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55354" name=""/>
                    <pic:cNvPicPr/>
                  </pic:nvPicPr>
                  <pic:blipFill>
                    <a:blip r:embed="rId8"/>
                    <a:stretch>
                      <a:fillRect/>
                    </a:stretch>
                  </pic:blipFill>
                  <pic:spPr>
                    <a:xfrm>
                      <a:off x="0" y="0"/>
                      <a:ext cx="5760720" cy="2623820"/>
                    </a:xfrm>
                    <a:prstGeom prst="rect">
                      <a:avLst/>
                    </a:prstGeom>
                  </pic:spPr>
                </pic:pic>
              </a:graphicData>
            </a:graphic>
          </wp:inline>
        </w:drawing>
      </w:r>
    </w:p>
    <w:p w14:paraId="3108E427" w14:textId="1B8EB2E0" w:rsidR="003A0FC7" w:rsidRPr="003A0FC7" w:rsidRDefault="003A0FC7" w:rsidP="00DF2531">
      <w:pPr>
        <w:pStyle w:val="trt0xe"/>
        <w:shd w:val="clear" w:color="auto" w:fill="FFFFFF"/>
        <w:spacing w:before="0" w:beforeAutospacing="0" w:after="60" w:afterAutospacing="0"/>
        <w:rPr>
          <w:b/>
          <w:bCs/>
          <w:i/>
          <w:iCs/>
          <w:color w:val="1F1F1F"/>
        </w:rPr>
      </w:pPr>
      <w:r w:rsidRPr="003A0FC7">
        <w:rPr>
          <w:b/>
          <w:bCs/>
          <w:i/>
          <w:iCs/>
          <w:color w:val="1F1F1F"/>
        </w:rPr>
        <w:t>Lưu ý: Nếu nhập số chứng minh thư không thực hiện</w:t>
      </w:r>
      <w:r>
        <w:rPr>
          <w:b/>
          <w:bCs/>
          <w:i/>
          <w:iCs/>
          <w:color w:val="1F1F1F"/>
        </w:rPr>
        <w:t xml:space="preserve"> tra cứu</w:t>
      </w:r>
      <w:r w:rsidRPr="003A0FC7">
        <w:rPr>
          <w:b/>
          <w:bCs/>
          <w:i/>
          <w:iCs/>
          <w:color w:val="1F1F1F"/>
        </w:rPr>
        <w:t xml:space="preserve"> được thì chuyển qua tra cứu bằng số căn cước công dân</w:t>
      </w:r>
      <w:r>
        <w:rPr>
          <w:b/>
          <w:bCs/>
          <w:i/>
          <w:iCs/>
          <w:color w:val="1F1F1F"/>
        </w:rPr>
        <w:t xml:space="preserve"> và mã kiểm tra nhập bằng chữ in hoa</w:t>
      </w:r>
    </w:p>
    <w:p w14:paraId="13673841" w14:textId="4616B37D" w:rsidR="00373321" w:rsidRPr="0073735E" w:rsidRDefault="00373321" w:rsidP="0073735E">
      <w:pPr>
        <w:pStyle w:val="trt0xe"/>
        <w:shd w:val="clear" w:color="auto" w:fill="FFFFFF"/>
        <w:spacing w:before="0" w:beforeAutospacing="0" w:after="60" w:afterAutospacing="0"/>
        <w:rPr>
          <w:color w:val="7030A0"/>
          <w:sz w:val="32"/>
          <w:szCs w:val="32"/>
        </w:rPr>
      </w:pPr>
      <w:r w:rsidRPr="0073735E">
        <w:rPr>
          <w:b/>
          <w:bCs/>
          <w:color w:val="7030A0"/>
          <w:sz w:val="32"/>
          <w:szCs w:val="32"/>
        </w:rPr>
        <w:t>Bước 5:</w:t>
      </w:r>
      <w:r w:rsidRPr="0073735E">
        <w:rPr>
          <w:color w:val="7030A0"/>
          <w:sz w:val="32"/>
          <w:szCs w:val="32"/>
        </w:rPr>
        <w:t xml:space="preserve"> Xem kết quả tra cứu</w:t>
      </w:r>
      <w:r w:rsidRPr="0073735E">
        <w:rPr>
          <w:b/>
          <w:bCs/>
          <w:color w:val="7030A0"/>
          <w:sz w:val="32"/>
          <w:szCs w:val="32"/>
        </w:rPr>
        <w:t xml:space="preserve"> </w:t>
      </w:r>
      <w:r w:rsidR="0073735E" w:rsidRPr="0073735E">
        <w:rPr>
          <w:b/>
          <w:bCs/>
          <w:color w:val="7030A0"/>
          <w:sz w:val="32"/>
          <w:szCs w:val="32"/>
        </w:rPr>
        <w:t>M</w:t>
      </w:r>
      <w:r w:rsidRPr="0073735E">
        <w:rPr>
          <w:b/>
          <w:bCs/>
          <w:color w:val="7030A0"/>
          <w:sz w:val="32"/>
          <w:szCs w:val="32"/>
        </w:rPr>
        <w:t>ã số thuế cá nhân</w:t>
      </w:r>
      <w:r w:rsidRPr="0073735E">
        <w:rPr>
          <w:color w:val="7030A0"/>
          <w:sz w:val="32"/>
          <w:szCs w:val="32"/>
        </w:rPr>
        <w:t>.</w:t>
      </w:r>
    </w:p>
    <w:p w14:paraId="2D2482F0" w14:textId="5653EA28" w:rsidR="0073735E" w:rsidRPr="003D623C" w:rsidRDefault="0073735E" w:rsidP="0073735E">
      <w:pPr>
        <w:pStyle w:val="trt0xe"/>
        <w:shd w:val="clear" w:color="auto" w:fill="FFFFFF"/>
        <w:spacing w:before="0" w:beforeAutospacing="0" w:after="60" w:afterAutospacing="0"/>
        <w:rPr>
          <w:color w:val="1F1F1F"/>
        </w:rPr>
      </w:pPr>
      <w:r w:rsidRPr="0073735E">
        <w:rPr>
          <w:color w:val="1F1F1F"/>
        </w:rPr>
        <w:drawing>
          <wp:inline distT="0" distB="0" distL="0" distR="0" wp14:anchorId="6C4AE3A9" wp14:editId="1D21F4CC">
            <wp:extent cx="5760720" cy="2453005"/>
            <wp:effectExtent l="0" t="0" r="0" b="4445"/>
            <wp:docPr id="1153367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67682" name=""/>
                    <pic:cNvPicPr/>
                  </pic:nvPicPr>
                  <pic:blipFill>
                    <a:blip r:embed="rId9"/>
                    <a:stretch>
                      <a:fillRect/>
                    </a:stretch>
                  </pic:blipFill>
                  <pic:spPr>
                    <a:xfrm>
                      <a:off x="0" y="0"/>
                      <a:ext cx="5760720" cy="2453005"/>
                    </a:xfrm>
                    <a:prstGeom prst="rect">
                      <a:avLst/>
                    </a:prstGeom>
                  </pic:spPr>
                </pic:pic>
              </a:graphicData>
            </a:graphic>
          </wp:inline>
        </w:drawing>
      </w:r>
    </w:p>
    <w:p w14:paraId="5BB39B99" w14:textId="77777777" w:rsidR="00373321" w:rsidRPr="003D623C" w:rsidRDefault="00373321">
      <w:pPr>
        <w:rPr>
          <w:rFonts w:cs="Times New Roman"/>
        </w:rPr>
      </w:pPr>
    </w:p>
    <w:sectPr w:rsidR="00373321" w:rsidRPr="003D623C" w:rsidSect="00643AE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C7A74"/>
    <w:multiLevelType w:val="multilevel"/>
    <w:tmpl w:val="28E8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2791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321"/>
    <w:rsid w:val="00222B23"/>
    <w:rsid w:val="002802F9"/>
    <w:rsid w:val="00373321"/>
    <w:rsid w:val="003A0FC7"/>
    <w:rsid w:val="003D623C"/>
    <w:rsid w:val="00643AE1"/>
    <w:rsid w:val="0073735E"/>
    <w:rsid w:val="008933E9"/>
    <w:rsid w:val="00A568A8"/>
    <w:rsid w:val="00DF2531"/>
    <w:rsid w:val="00E83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8717"/>
  <w15:chartTrackingRefBased/>
  <w15:docId w15:val="{EA0F32DC-1AEB-4B2F-9400-E86A0E306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t0xe">
    <w:name w:val="trt0xe"/>
    <w:basedOn w:val="Normal"/>
    <w:rsid w:val="00373321"/>
    <w:pPr>
      <w:spacing w:before="100" w:beforeAutospacing="1" w:after="100" w:afterAutospacing="1" w:line="240" w:lineRule="auto"/>
    </w:pPr>
    <w:rPr>
      <w:rFonts w:eastAsia="Times New Roman" w:cs="Times New Roman"/>
      <w:kern w:val="0"/>
      <w:szCs w:val="24"/>
      <w14:ligatures w14:val="none"/>
    </w:rPr>
  </w:style>
  <w:style w:type="character" w:styleId="Hyperlink">
    <w:name w:val="Hyperlink"/>
    <w:basedOn w:val="DefaultParagraphFont"/>
    <w:uiPriority w:val="99"/>
    <w:unhideWhenUsed/>
    <w:rsid w:val="00222B23"/>
    <w:rPr>
      <w:color w:val="0563C1" w:themeColor="hyperlink"/>
      <w:u w:val="single"/>
    </w:rPr>
  </w:style>
  <w:style w:type="character" w:styleId="UnresolvedMention">
    <w:name w:val="Unresolved Mention"/>
    <w:basedOn w:val="DefaultParagraphFont"/>
    <w:uiPriority w:val="99"/>
    <w:semiHidden/>
    <w:unhideWhenUsed/>
    <w:rsid w:val="00222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31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thuedientu.gdt.gov.v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150</Words>
  <Characters>858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2024-03-19T01:25:00Z</dcterms:created>
  <dcterms:modified xsi:type="dcterms:W3CDTF">2024-03-19T02:25:00Z</dcterms:modified>
</cp:coreProperties>
</file>